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CC" w:rsidRDefault="00F805CC"/>
    <w:p w:rsidR="0057574E" w:rsidRDefault="0057574E"/>
    <w:p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574E" w:rsidRDefault="0057574E"/>
    <w:p w:rsidR="0057574E" w:rsidRDefault="0057574E"/>
    <w:p w:rsidR="0057574E" w:rsidRDefault="0057574E"/>
    <w:p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:rsidR="0057574E" w:rsidRPr="009C0EE2" w:rsidRDefault="0057574E" w:rsidP="0057574E">
      <w:pPr>
        <w:pStyle w:val="Overskrift1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 xml:space="preserve">Svallerup, </w:t>
      </w:r>
      <w:r w:rsidR="008431FF">
        <w:rPr>
          <w:rFonts w:ascii="Lucida Bright" w:hAnsi="Lucida Bright"/>
          <w:sz w:val="24"/>
        </w:rPr>
        <w:t>09-05</w:t>
      </w:r>
      <w:r w:rsidR="00081868">
        <w:rPr>
          <w:rFonts w:ascii="Lucida Bright" w:hAnsi="Lucida Bright"/>
          <w:sz w:val="24"/>
        </w:rPr>
        <w:t>-2019</w:t>
      </w:r>
    </w:p>
    <w:p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:rsidR="0057574E" w:rsidRDefault="0057574E" w:rsidP="0057574E">
      <w:pPr>
        <w:rPr>
          <w:rFonts w:ascii="Lucida Bright" w:hAnsi="Lucida Bright"/>
        </w:rPr>
      </w:pPr>
    </w:p>
    <w:p w:rsidR="0057574E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  <w:sz w:val="28"/>
        </w:rPr>
      </w:pPr>
    </w:p>
    <w:p w:rsidR="00594C40" w:rsidRDefault="00A76529" w:rsidP="00594C40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</w:t>
      </w:r>
    </w:p>
    <w:p w:rsidR="0057574E" w:rsidRPr="00594C40" w:rsidRDefault="00594C40" w:rsidP="00594C40">
      <w:pPr>
        <w:jc w:val="center"/>
        <w:rPr>
          <w:rFonts w:ascii="Lucida Bright" w:hAnsi="Lucida Bright"/>
          <w:sz w:val="22"/>
          <w:szCs w:val="22"/>
        </w:rPr>
      </w:pPr>
      <w:r w:rsidRPr="00594C40">
        <w:rPr>
          <w:rFonts w:ascii="Lucida Bright" w:hAnsi="Lucida Bright"/>
          <w:b/>
          <w:sz w:val="22"/>
          <w:szCs w:val="22"/>
          <w:u w:val="single"/>
        </w:rPr>
        <w:t>Torsdag</w:t>
      </w:r>
      <w:r w:rsidR="00035C9D">
        <w:rPr>
          <w:rFonts w:ascii="Lucida Bright" w:hAnsi="Lucida Bright"/>
          <w:b/>
          <w:sz w:val="22"/>
          <w:szCs w:val="22"/>
          <w:u w:val="single"/>
        </w:rPr>
        <w:t xml:space="preserve"> d. </w:t>
      </w:r>
      <w:r w:rsidR="008431FF">
        <w:rPr>
          <w:rFonts w:ascii="Lucida Bright" w:hAnsi="Lucida Bright"/>
          <w:b/>
          <w:sz w:val="22"/>
          <w:szCs w:val="22"/>
          <w:u w:val="single"/>
        </w:rPr>
        <w:t>09-05</w:t>
      </w:r>
      <w:r w:rsidR="0085400E">
        <w:rPr>
          <w:rFonts w:ascii="Lucida Bright" w:hAnsi="Lucida Bright"/>
          <w:b/>
          <w:sz w:val="22"/>
          <w:szCs w:val="22"/>
          <w:u w:val="single"/>
        </w:rPr>
        <w:t>-</w:t>
      </w:r>
      <w:r w:rsidR="007F76F0">
        <w:rPr>
          <w:rFonts w:ascii="Lucida Bright" w:hAnsi="Lucida Bright"/>
          <w:b/>
          <w:sz w:val="22"/>
          <w:szCs w:val="22"/>
          <w:u w:val="single"/>
        </w:rPr>
        <w:t>2019</w:t>
      </w:r>
      <w:r w:rsidR="0057574E" w:rsidRPr="009C0EE2">
        <w:rPr>
          <w:rFonts w:ascii="Lucida Bright" w:hAnsi="Lucida Bright"/>
          <w:b/>
          <w:sz w:val="22"/>
          <w:szCs w:val="22"/>
          <w:u w:val="single"/>
        </w:rPr>
        <w:t xml:space="preserve"> kl. </w:t>
      </w:r>
      <w:r w:rsidR="007F76F0" w:rsidRPr="007F76F0">
        <w:rPr>
          <w:rFonts w:ascii="Lucida Bright" w:hAnsi="Lucida Bright"/>
          <w:b/>
          <w:sz w:val="32"/>
          <w:szCs w:val="32"/>
          <w:u w:val="single"/>
        </w:rPr>
        <w:t>17</w:t>
      </w:r>
      <w:r w:rsidR="005E78A8" w:rsidRPr="007F76F0">
        <w:rPr>
          <w:rFonts w:ascii="Lucida Bright" w:hAnsi="Lucida Bright"/>
          <w:b/>
          <w:sz w:val="32"/>
          <w:szCs w:val="32"/>
          <w:u w:val="single"/>
        </w:rPr>
        <w:t>-21</w:t>
      </w:r>
      <w:r w:rsidR="0057574E" w:rsidRPr="007F76F0">
        <w:rPr>
          <w:rFonts w:ascii="Lucida Bright" w:hAnsi="Lucida Bright"/>
          <w:b/>
          <w:sz w:val="32"/>
          <w:szCs w:val="32"/>
          <w:u w:val="single"/>
        </w:rPr>
        <w:t>.</w:t>
      </w:r>
    </w:p>
    <w:p w:rsidR="00DC5FFE" w:rsidRPr="00DC5FFE" w:rsidRDefault="007F76F0" w:rsidP="0057574E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Vi starter med at spise. </w:t>
      </w:r>
    </w:p>
    <w:p w:rsidR="0057574E" w:rsidRPr="009C0EE2" w:rsidRDefault="0057574E" w:rsidP="0057574E">
      <w:pPr>
        <w:rPr>
          <w:rFonts w:ascii="Lucida Bright" w:hAnsi="Lucida Bright"/>
          <w:sz w:val="22"/>
          <w:szCs w:val="22"/>
        </w:rPr>
      </w:pP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Godkendelse af referat fra sidste bestyrelsesmøde (referater skal underskrives)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Tilstede: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Afbud:</w:t>
      </w:r>
      <w:r w:rsidR="00760AAD">
        <w:rPr>
          <w:rFonts w:ascii="Lucida Bright" w:hAnsi="Lucida Bright"/>
          <w:sz w:val="22"/>
          <w:szCs w:val="22"/>
        </w:rPr>
        <w:t xml:space="preserve"> </w:t>
      </w:r>
      <w:r w:rsidR="00B87589">
        <w:rPr>
          <w:rFonts w:ascii="Lucida Bright" w:hAnsi="Lucida Bright"/>
          <w:sz w:val="22"/>
          <w:szCs w:val="22"/>
        </w:rPr>
        <w:t>Nanna</w:t>
      </w:r>
    </w:p>
    <w:p w:rsidR="00B87589" w:rsidRPr="00B87589" w:rsidRDefault="0057574E" w:rsidP="00B87589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Meddelelse:</w:t>
      </w:r>
      <w:r w:rsidRPr="009C0EE2">
        <w:rPr>
          <w:rFonts w:ascii="Lucida Bright" w:hAnsi="Lucida Bright"/>
          <w:sz w:val="22"/>
          <w:szCs w:val="22"/>
        </w:rPr>
        <w:tab/>
        <w:t>a. formand:</w:t>
      </w:r>
      <w:r w:rsidR="00B87589">
        <w:rPr>
          <w:rFonts w:ascii="Lucida Bright" w:hAnsi="Lucida Bright"/>
          <w:sz w:val="22"/>
          <w:szCs w:val="22"/>
        </w:rPr>
        <w:t xml:space="preserve"> kommer under punkt 7.</w:t>
      </w:r>
    </w:p>
    <w:p w:rsidR="0057574E" w:rsidRPr="009C0EE2" w:rsidRDefault="0057574E" w:rsidP="0057574E">
      <w:pPr>
        <w:ind w:left="2608"/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b. leder: </w:t>
      </w:r>
      <w:r w:rsidR="00B87589">
        <w:rPr>
          <w:rFonts w:ascii="Lucida Bright" w:hAnsi="Lucida Bright"/>
          <w:sz w:val="22"/>
          <w:szCs w:val="22"/>
        </w:rPr>
        <w:t>Puljeprojekt var vi blevet inviteret til i forbindelse med sprogudvikling. Der har været lidt udskiftning i ledelsen på kommunen. Rygter om at børnehav</w:t>
      </w:r>
      <w:r w:rsidR="00DE41EE">
        <w:rPr>
          <w:rFonts w:ascii="Lucida Bright" w:hAnsi="Lucida Bright"/>
          <w:sz w:val="22"/>
          <w:szCs w:val="22"/>
        </w:rPr>
        <w:t>en lukker på de sociale medier</w:t>
      </w:r>
      <w:r w:rsidR="00320242">
        <w:rPr>
          <w:rFonts w:ascii="Lucida Bright" w:hAnsi="Lucida Bright"/>
          <w:sz w:val="22"/>
          <w:szCs w:val="22"/>
        </w:rPr>
        <w:t>, det gør den ikke</w:t>
      </w:r>
      <w:r w:rsidR="00DE41EE">
        <w:rPr>
          <w:rFonts w:ascii="Lucida Bright" w:hAnsi="Lucida Bright"/>
          <w:sz w:val="22"/>
          <w:szCs w:val="22"/>
        </w:rPr>
        <w:t xml:space="preserve">. </w:t>
      </w:r>
      <w:r w:rsidR="00E63E0C">
        <w:rPr>
          <w:rFonts w:ascii="Lucida Bright" w:hAnsi="Lucida Bright"/>
          <w:sz w:val="22"/>
          <w:szCs w:val="22"/>
        </w:rPr>
        <w:t xml:space="preserve">Hygiejnetilsyn – fin institution. Anbefaling om indkøb af ny pedalspand, afvaskning af puslepuder og vi skal have bestilt legepladstilsyn. Ellers alt i orden. </w:t>
      </w:r>
    </w:p>
    <w:p w:rsidR="0057574E" w:rsidRPr="009C0EE2" w:rsidRDefault="00E75189" w:rsidP="0057574E">
      <w:pPr>
        <w:ind w:left="2608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c. medarbejder børnehaven</w:t>
      </w:r>
      <w:r w:rsidR="0057574E" w:rsidRPr="009C0EE2">
        <w:rPr>
          <w:rFonts w:ascii="Lucida Bright" w:hAnsi="Lucida Bright"/>
          <w:sz w:val="22"/>
          <w:szCs w:val="22"/>
        </w:rPr>
        <w:t>:</w:t>
      </w:r>
      <w:r w:rsidR="002D24BD">
        <w:rPr>
          <w:rFonts w:ascii="Lucida Bright" w:hAnsi="Lucida Bright"/>
          <w:sz w:val="22"/>
          <w:szCs w:val="22"/>
        </w:rPr>
        <w:t xml:space="preserve"> Været på Røsnæs 2 gange. Sidste dag for pa studerende. 3 års studerende stopper</w:t>
      </w:r>
      <w:r w:rsidR="00320242">
        <w:rPr>
          <w:rFonts w:ascii="Lucida Bright" w:hAnsi="Lucida Bright"/>
          <w:sz w:val="22"/>
          <w:szCs w:val="22"/>
        </w:rPr>
        <w:t xml:space="preserve"> 31 maj</w:t>
      </w:r>
      <w:r w:rsidR="002D24BD">
        <w:rPr>
          <w:rFonts w:ascii="Lucida Bright" w:hAnsi="Lucida Bright"/>
          <w:sz w:val="22"/>
          <w:szCs w:val="22"/>
        </w:rPr>
        <w:t xml:space="preserve">. Månedsplanerne kører, du og jeg projekt, familieprojekt og groprojekt. </w:t>
      </w:r>
      <w:r w:rsidR="00DC4137">
        <w:rPr>
          <w:rFonts w:ascii="Lucida Bright" w:hAnsi="Lucida Bright"/>
          <w:sz w:val="22"/>
          <w:szCs w:val="22"/>
        </w:rPr>
        <w:t>Anja laver artikel om den nye struktur, der har betydet, at vi har fået mere tid til børnene. Førstehjælpskursus</w:t>
      </w:r>
      <w:r w:rsidR="00D63BDC">
        <w:rPr>
          <w:rFonts w:ascii="Lucida Bright" w:hAnsi="Lucida Bright"/>
          <w:sz w:val="22"/>
          <w:szCs w:val="22"/>
        </w:rPr>
        <w:t>.</w:t>
      </w:r>
      <w:r w:rsidR="00E63E0C">
        <w:rPr>
          <w:rFonts w:ascii="Lucida Bright" w:hAnsi="Lucida Bright"/>
          <w:sz w:val="22"/>
          <w:szCs w:val="22"/>
        </w:rPr>
        <w:t xml:space="preserve"> </w:t>
      </w:r>
    </w:p>
    <w:p w:rsidR="0057574E" w:rsidRPr="009C0EE2" w:rsidRDefault="0057574E" w:rsidP="0057574E">
      <w:pPr>
        <w:numPr>
          <w:ilvl w:val="0"/>
          <w:numId w:val="2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andre:</w:t>
      </w:r>
      <w:r w:rsidR="00DC4137">
        <w:rPr>
          <w:rFonts w:ascii="Lucida Bright" w:hAnsi="Lucida Bright"/>
          <w:sz w:val="22"/>
          <w:szCs w:val="22"/>
        </w:rPr>
        <w:t xml:space="preserve"> </w:t>
      </w:r>
      <w:proofErr w:type="spellStart"/>
      <w:r w:rsidR="00DC4137">
        <w:rPr>
          <w:rFonts w:ascii="Lucida Bright" w:hAnsi="Lucida Bright"/>
          <w:sz w:val="22"/>
          <w:szCs w:val="22"/>
        </w:rPr>
        <w:t>iab</w:t>
      </w:r>
      <w:proofErr w:type="spellEnd"/>
      <w:r w:rsidRPr="009C0EE2">
        <w:rPr>
          <w:rFonts w:ascii="Lucida Bright" w:hAnsi="Lucida Bright"/>
          <w:sz w:val="22"/>
          <w:szCs w:val="22"/>
        </w:rPr>
        <w:t xml:space="preserve">                                           </w:t>
      </w:r>
    </w:p>
    <w:p w:rsidR="0057574E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Ventelisten og pro</w:t>
      </w:r>
      <w:r w:rsidR="00E63E0C">
        <w:rPr>
          <w:rFonts w:ascii="Lucida Bright" w:hAnsi="Lucida Bright"/>
          <w:sz w:val="22"/>
          <w:szCs w:val="22"/>
        </w:rPr>
        <w:t>.</w:t>
      </w:r>
      <w:r w:rsidRPr="009C0EE2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9C0EE2">
        <w:rPr>
          <w:rFonts w:ascii="Lucida Bright" w:hAnsi="Lucida Bright"/>
          <w:sz w:val="22"/>
          <w:szCs w:val="22"/>
        </w:rPr>
        <w:t>cap</w:t>
      </w:r>
      <w:proofErr w:type="spellEnd"/>
      <w:r w:rsidRPr="009C0EE2">
        <w:rPr>
          <w:rFonts w:ascii="Lucida Bright" w:hAnsi="Lucida Bright"/>
          <w:sz w:val="22"/>
          <w:szCs w:val="22"/>
        </w:rPr>
        <w:t>.</w:t>
      </w:r>
      <w:r w:rsidR="00DC4137">
        <w:rPr>
          <w:rFonts w:ascii="Lucida Bright" w:hAnsi="Lucida Bright"/>
          <w:sz w:val="22"/>
          <w:szCs w:val="22"/>
        </w:rPr>
        <w:t xml:space="preserve"> </w:t>
      </w:r>
      <w:r w:rsidR="00D63BDC">
        <w:rPr>
          <w:rFonts w:ascii="Lucida Bright" w:hAnsi="Lucida Bright"/>
          <w:sz w:val="22"/>
          <w:szCs w:val="22"/>
        </w:rPr>
        <w:t xml:space="preserve">Ser ekstra pæn ud vi har fået et par børn mere. </w:t>
      </w:r>
    </w:p>
    <w:p w:rsidR="008B11C9" w:rsidRDefault="008B11C9" w:rsidP="008B11C9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Budgetkontrol.</w:t>
      </w:r>
      <w:r w:rsidR="00D63BDC">
        <w:rPr>
          <w:rFonts w:ascii="Lucida Bright" w:hAnsi="Lucida Bright"/>
          <w:sz w:val="22"/>
          <w:szCs w:val="22"/>
        </w:rPr>
        <w:t xml:space="preserve"> Vi bruger ca. </w:t>
      </w:r>
      <w:r w:rsidR="00E63E0C">
        <w:rPr>
          <w:rFonts w:ascii="Lucida Bright" w:hAnsi="Lucida Bright"/>
          <w:sz w:val="22"/>
          <w:szCs w:val="22"/>
        </w:rPr>
        <w:t>25</w:t>
      </w:r>
      <w:r w:rsidR="00D63BDC">
        <w:rPr>
          <w:rFonts w:ascii="Lucida Bright" w:hAnsi="Lucida Bright"/>
          <w:sz w:val="22"/>
          <w:szCs w:val="22"/>
        </w:rPr>
        <w:t>.000 på legetøj.</w:t>
      </w:r>
    </w:p>
    <w:p w:rsidR="003B1C23" w:rsidRDefault="0085400E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Nyt om fremtidsplanerne. </w:t>
      </w:r>
      <w:r w:rsidR="008A1043">
        <w:rPr>
          <w:rFonts w:ascii="Lucida Bright" w:hAnsi="Lucida Bright"/>
          <w:sz w:val="24"/>
          <w:szCs w:val="24"/>
        </w:rPr>
        <w:t>Vi afventer stadig svar fra kommunen.</w:t>
      </w:r>
    </w:p>
    <w:p w:rsidR="00703ABB" w:rsidRDefault="00081868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Mælkebøttens kost politik.</w:t>
      </w:r>
      <w:r w:rsidR="008431FF">
        <w:rPr>
          <w:rFonts w:ascii="Lucida Bright" w:hAnsi="Lucida Bright"/>
          <w:sz w:val="24"/>
          <w:szCs w:val="24"/>
        </w:rPr>
        <w:t xml:space="preserve"> Revideret og godkendes.</w:t>
      </w:r>
      <w:r w:rsidR="008A1043">
        <w:rPr>
          <w:rFonts w:ascii="Lucida Bright" w:hAnsi="Lucida Bright"/>
          <w:sz w:val="24"/>
          <w:szCs w:val="24"/>
        </w:rPr>
        <w:t xml:space="preserve"> Kostpolitikken blev udleveret og </w:t>
      </w:r>
      <w:r w:rsidR="00652114">
        <w:rPr>
          <w:rFonts w:ascii="Lucida Bright" w:hAnsi="Lucida Bright"/>
          <w:sz w:val="24"/>
          <w:szCs w:val="24"/>
        </w:rPr>
        <w:t xml:space="preserve">tages på til </w:t>
      </w:r>
      <w:r w:rsidR="008A1043">
        <w:rPr>
          <w:rFonts w:ascii="Lucida Bright" w:hAnsi="Lucida Bright"/>
          <w:sz w:val="24"/>
          <w:szCs w:val="24"/>
        </w:rPr>
        <w:t>godkende</w:t>
      </w:r>
      <w:r w:rsidR="00652114">
        <w:rPr>
          <w:rFonts w:ascii="Lucida Bright" w:hAnsi="Lucida Bright"/>
          <w:sz w:val="24"/>
          <w:szCs w:val="24"/>
        </w:rPr>
        <w:t>l</w:t>
      </w:r>
      <w:r w:rsidR="008A1043">
        <w:rPr>
          <w:rFonts w:ascii="Lucida Bright" w:hAnsi="Lucida Bright"/>
          <w:sz w:val="24"/>
          <w:szCs w:val="24"/>
        </w:rPr>
        <w:t>s</w:t>
      </w:r>
      <w:r w:rsidR="00652114">
        <w:rPr>
          <w:rFonts w:ascii="Lucida Bright" w:hAnsi="Lucida Bright"/>
          <w:sz w:val="24"/>
          <w:szCs w:val="24"/>
        </w:rPr>
        <w:t>e</w:t>
      </w:r>
      <w:r w:rsidR="008A1043">
        <w:rPr>
          <w:rFonts w:ascii="Lucida Bright" w:hAnsi="Lucida Bright"/>
          <w:sz w:val="24"/>
          <w:szCs w:val="24"/>
        </w:rPr>
        <w:t xml:space="preserve"> næste gang</w:t>
      </w:r>
      <w:r w:rsidR="00652114">
        <w:rPr>
          <w:rFonts w:ascii="Lucida Bright" w:hAnsi="Lucida Bright"/>
          <w:sz w:val="24"/>
          <w:szCs w:val="24"/>
        </w:rPr>
        <w:t>. Vi tjekker lige op på om vi skal have drikkedunke på stuerne. Lederen spørger personalet, hvad deres holdning er.</w:t>
      </w:r>
    </w:p>
    <w:p w:rsidR="006920AC" w:rsidRDefault="00652114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Tidlig indsats </w:t>
      </w:r>
      <w:r w:rsidR="00102050">
        <w:rPr>
          <w:rFonts w:ascii="Lucida Bright" w:hAnsi="Lucida Bright"/>
          <w:sz w:val="24"/>
          <w:szCs w:val="24"/>
        </w:rPr>
        <w:t xml:space="preserve">– kommunen </w:t>
      </w:r>
      <w:r w:rsidR="00320242">
        <w:rPr>
          <w:rFonts w:ascii="Lucida Bright" w:hAnsi="Lucida Bright"/>
          <w:sz w:val="24"/>
          <w:szCs w:val="24"/>
        </w:rPr>
        <w:t>laver tidlig indsats for børn</w:t>
      </w:r>
      <w:bookmarkStart w:id="0" w:name="_GoBack"/>
      <w:bookmarkEnd w:id="0"/>
      <w:r w:rsidR="00102050">
        <w:rPr>
          <w:rFonts w:ascii="Lucida Bright" w:hAnsi="Lucida Bright"/>
          <w:sz w:val="24"/>
          <w:szCs w:val="24"/>
        </w:rPr>
        <w:t xml:space="preserve"> under 2 årige, som vi skal deltage i. Vi har fået tilknyttet en sagsbehandler, så vi mødes 4 gange om året for at følge op på de særlige børn, der har brug for en tidlig indsats.</w:t>
      </w:r>
    </w:p>
    <w:p w:rsidR="008431FF" w:rsidRPr="006920AC" w:rsidRDefault="008431FF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Børnenes dag i Mælkebøtten d. 31 august.</w:t>
      </w:r>
      <w:r w:rsidR="00102050">
        <w:rPr>
          <w:rFonts w:ascii="Lucida Bright" w:hAnsi="Lucida Bright"/>
          <w:sz w:val="24"/>
          <w:szCs w:val="24"/>
        </w:rPr>
        <w:t xml:space="preserve"> Planlægningen skrider frem nyt møde inden sommerferien. </w:t>
      </w:r>
    </w:p>
    <w:p w:rsidR="00E75189" w:rsidRDefault="00866200" w:rsidP="00035C9D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>Søgning af fonde.</w:t>
      </w:r>
      <w:r w:rsidR="00110861">
        <w:rPr>
          <w:rFonts w:ascii="Lucida Bright" w:hAnsi="Lucida Bright"/>
          <w:sz w:val="22"/>
          <w:szCs w:val="22"/>
        </w:rPr>
        <w:t xml:space="preserve"> Opfølgning</w:t>
      </w:r>
      <w:r w:rsidR="004F48A9">
        <w:rPr>
          <w:rFonts w:ascii="Lucida Bright" w:hAnsi="Lucida Bright"/>
          <w:sz w:val="22"/>
          <w:szCs w:val="22"/>
        </w:rPr>
        <w:t xml:space="preserve">. Der er kommet skred i indsamlingen vi er nu pt. oppe på over 25.000 kr. Anja sender ansøgningsskemaet ud igen. Og Anja laver en liste over dem der har givet. </w:t>
      </w:r>
    </w:p>
    <w:p w:rsidR="00703ABB" w:rsidRDefault="00703ABB" w:rsidP="00035C9D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Dato for møder i 2019. </w:t>
      </w:r>
      <w:r w:rsidR="004F48A9">
        <w:rPr>
          <w:rFonts w:ascii="Lucida Bright" w:hAnsi="Lucida Bright"/>
          <w:sz w:val="22"/>
          <w:szCs w:val="22"/>
        </w:rPr>
        <w:t xml:space="preserve"> 13. august og 29 oktober</w:t>
      </w:r>
    </w:p>
    <w:p w:rsidR="0057574E" w:rsidRPr="009C0EE2" w:rsidRDefault="00DC1D34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Evt. </w:t>
      </w: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  <w:r w:rsidRPr="009C0EE2">
        <w:rPr>
          <w:rFonts w:ascii="Lucida Bright" w:hAnsi="Lucida Bright"/>
          <w:b/>
          <w:sz w:val="22"/>
          <w:szCs w:val="22"/>
        </w:rPr>
        <w:t>Mange hilsner</w:t>
      </w: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  <w:proofErr w:type="spellStart"/>
      <w:r w:rsidRPr="009C0EE2">
        <w:rPr>
          <w:rFonts w:ascii="Lucida Bright" w:hAnsi="Lucida Bright"/>
          <w:b/>
          <w:sz w:val="22"/>
          <w:szCs w:val="22"/>
        </w:rPr>
        <w:t>Pfv</w:t>
      </w:r>
      <w:proofErr w:type="spellEnd"/>
      <w:r w:rsidRPr="009C0EE2">
        <w:rPr>
          <w:rFonts w:ascii="Lucida Bright" w:hAnsi="Lucida Bright"/>
          <w:b/>
          <w:sz w:val="22"/>
          <w:szCs w:val="22"/>
        </w:rPr>
        <w:t>.</w:t>
      </w:r>
    </w:p>
    <w:p w:rsidR="0057574E" w:rsidRPr="009C0EE2" w:rsidRDefault="0057574E" w:rsidP="0057574E">
      <w:pPr>
        <w:pStyle w:val="Overskrift4"/>
        <w:rPr>
          <w:rFonts w:ascii="Lucida Bright" w:hAnsi="Lucida Bright"/>
          <w:szCs w:val="22"/>
        </w:rPr>
      </w:pPr>
      <w:r w:rsidRPr="009C0EE2">
        <w:rPr>
          <w:rFonts w:ascii="Lucida Bright" w:hAnsi="Lucida Bright"/>
          <w:sz w:val="24"/>
          <w:szCs w:val="24"/>
        </w:rPr>
        <w:tab/>
      </w:r>
      <w:r w:rsidRPr="009C0EE2">
        <w:rPr>
          <w:rFonts w:ascii="Lucida Bright" w:hAnsi="Lucida Bright"/>
          <w:szCs w:val="22"/>
        </w:rPr>
        <w:t xml:space="preserve"> </w:t>
      </w:r>
      <w:r w:rsidR="00FA7BF7">
        <w:rPr>
          <w:rFonts w:ascii="Lucida Bright" w:hAnsi="Lucida Bright"/>
          <w:szCs w:val="22"/>
        </w:rPr>
        <w:t>Flemming</w:t>
      </w:r>
    </w:p>
    <w:p w:rsidR="0057574E" w:rsidRDefault="0057574E"/>
    <w:p w:rsidR="00F805CC" w:rsidRDefault="00F805CC"/>
    <w:p w:rsidR="001D0A06" w:rsidRDefault="001D0A06"/>
    <w:sectPr w:rsidR="001D0A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28" w:rsidRDefault="007B3C28" w:rsidP="00F805CC">
      <w:r>
        <w:separator/>
      </w:r>
    </w:p>
  </w:endnote>
  <w:endnote w:type="continuationSeparator" w:id="0">
    <w:p w:rsidR="007B3C28" w:rsidRDefault="007B3C28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28" w:rsidRDefault="007B3C28" w:rsidP="00F805CC">
      <w:r>
        <w:separator/>
      </w:r>
    </w:p>
  </w:footnote>
  <w:footnote w:type="continuationSeparator" w:id="0">
    <w:p w:rsidR="007B3C28" w:rsidRDefault="007B3C28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21E4"/>
    <w:multiLevelType w:val="multilevel"/>
    <w:tmpl w:val="40B6F236"/>
    <w:lvl w:ilvl="0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2496A"/>
    <w:multiLevelType w:val="singleLevel"/>
    <w:tmpl w:val="799012A6"/>
    <w:lvl w:ilvl="0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1"/>
    <w:rsid w:val="00035C9D"/>
    <w:rsid w:val="00061E73"/>
    <w:rsid w:val="00074EDF"/>
    <w:rsid w:val="00081868"/>
    <w:rsid w:val="000A70D4"/>
    <w:rsid w:val="000F7A06"/>
    <w:rsid w:val="001018ED"/>
    <w:rsid w:val="00102050"/>
    <w:rsid w:val="00110861"/>
    <w:rsid w:val="001473CE"/>
    <w:rsid w:val="00153D5B"/>
    <w:rsid w:val="001B435D"/>
    <w:rsid w:val="001D0A06"/>
    <w:rsid w:val="001D401B"/>
    <w:rsid w:val="001F3D9A"/>
    <w:rsid w:val="00217A75"/>
    <w:rsid w:val="002327C2"/>
    <w:rsid w:val="002D24BD"/>
    <w:rsid w:val="00310C08"/>
    <w:rsid w:val="00320242"/>
    <w:rsid w:val="003657DA"/>
    <w:rsid w:val="003B1C23"/>
    <w:rsid w:val="0043452A"/>
    <w:rsid w:val="004348C5"/>
    <w:rsid w:val="00465395"/>
    <w:rsid w:val="00482A17"/>
    <w:rsid w:val="00483600"/>
    <w:rsid w:val="004F48A9"/>
    <w:rsid w:val="00532B66"/>
    <w:rsid w:val="0057574E"/>
    <w:rsid w:val="00586E4B"/>
    <w:rsid w:val="00594C40"/>
    <w:rsid w:val="00596E9B"/>
    <w:rsid w:val="005A0E11"/>
    <w:rsid w:val="005B1961"/>
    <w:rsid w:val="005E78A8"/>
    <w:rsid w:val="00626914"/>
    <w:rsid w:val="00652114"/>
    <w:rsid w:val="006920AC"/>
    <w:rsid w:val="00695241"/>
    <w:rsid w:val="00703ABB"/>
    <w:rsid w:val="00760AAD"/>
    <w:rsid w:val="00766B31"/>
    <w:rsid w:val="007B3C28"/>
    <w:rsid w:val="007E61AA"/>
    <w:rsid w:val="007F76F0"/>
    <w:rsid w:val="00825B32"/>
    <w:rsid w:val="008431FF"/>
    <w:rsid w:val="0085400E"/>
    <w:rsid w:val="00866200"/>
    <w:rsid w:val="008A1043"/>
    <w:rsid w:val="008B11C9"/>
    <w:rsid w:val="008D24AA"/>
    <w:rsid w:val="00917217"/>
    <w:rsid w:val="00953771"/>
    <w:rsid w:val="009940E1"/>
    <w:rsid w:val="00A659EF"/>
    <w:rsid w:val="00A76529"/>
    <w:rsid w:val="00AF6612"/>
    <w:rsid w:val="00B03A32"/>
    <w:rsid w:val="00B87589"/>
    <w:rsid w:val="00C27AF1"/>
    <w:rsid w:val="00CE498F"/>
    <w:rsid w:val="00D42DBD"/>
    <w:rsid w:val="00D63BDC"/>
    <w:rsid w:val="00DC1D34"/>
    <w:rsid w:val="00DC4137"/>
    <w:rsid w:val="00DC5FFE"/>
    <w:rsid w:val="00DE41EE"/>
    <w:rsid w:val="00E468E0"/>
    <w:rsid w:val="00E63E0C"/>
    <w:rsid w:val="00E75189"/>
    <w:rsid w:val="00EC0A1E"/>
    <w:rsid w:val="00EC33D3"/>
    <w:rsid w:val="00EC7981"/>
    <w:rsid w:val="00ED5353"/>
    <w:rsid w:val="00F2168D"/>
    <w:rsid w:val="00F44D7E"/>
    <w:rsid w:val="00F67B99"/>
    <w:rsid w:val="00F805CC"/>
    <w:rsid w:val="00FA7BF7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</cp:lastModifiedBy>
  <cp:revision>2</cp:revision>
  <cp:lastPrinted>2019-04-01T12:19:00Z</cp:lastPrinted>
  <dcterms:created xsi:type="dcterms:W3CDTF">2019-05-10T04:48:00Z</dcterms:created>
  <dcterms:modified xsi:type="dcterms:W3CDTF">2019-05-10T04:48:00Z</dcterms:modified>
</cp:coreProperties>
</file>